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200" cy="1016000"/>
            <wp:effectExtent b="0" l="0" r="0" t="0"/>
            <wp:wrapSquare wrapText="bothSides" distB="0" distT="0" distL="0" distR="0"/>
            <wp:docPr descr="Immagine che contiene testo&#10;&#10;Descrizione generata automaticamente" id="1" name="image1.jpg"/>
            <a:graphic>
              <a:graphicData uri="http://schemas.openxmlformats.org/drawingml/2006/picture">
                <pic:pic>
                  <pic:nvPicPr>
                    <pic:cNvPr descr="Immagine che contiene testo&#10;&#10;Descrizione generata automaticamente"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016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tabs>
          <w:tab w:val="center" w:leader="none" w:pos="4312"/>
          <w:tab w:val="left" w:leader="none" w:pos="7815"/>
        </w:tabs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Ministero dell’Istruzione e del Merito</w:t>
      </w:r>
    </w:p>
    <w:p w:rsidR="00000000" w:rsidDel="00000000" w:rsidP="00000000" w:rsidRDefault="00000000" w:rsidRPr="00000000" w14:paraId="00000008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UFFICIO SCOLASTICO REGIONALE PER LA LOMBARDIA</w:t>
      </w:r>
    </w:p>
    <w:p w:rsidR="00000000" w:rsidDel="00000000" w:rsidP="00000000" w:rsidRDefault="00000000" w:rsidRPr="00000000" w14:paraId="00000009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color w:val="cc4125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color w:val="cc4125"/>
          <w:sz w:val="16"/>
          <w:szCs w:val="16"/>
          <w:rtl w:val="0"/>
        </w:rPr>
        <w:t xml:space="preserve">ISTITUTO COMPRENSIVO  “IV - E. MONTALE”</w:t>
      </w:r>
    </w:p>
    <w:p w:rsidR="00000000" w:rsidDel="00000000" w:rsidP="00000000" w:rsidRDefault="00000000" w:rsidRPr="00000000" w14:paraId="0000000A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viale Emilia, 1 -  20093 Cologno Monzese (MI)</w:t>
      </w:r>
    </w:p>
    <w:p w:rsidR="00000000" w:rsidDel="00000000" w:rsidP="00000000" w:rsidRDefault="00000000" w:rsidRPr="00000000" w14:paraId="0000000B">
      <w:pPr>
        <w:widowControl w:val="1"/>
        <w:ind w:left="283.46456692913375" w:right="-607.7952755905511" w:hanging="708.6614173228347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tel. 02/25396981 – fax 02/27305912</w:t>
      </w:r>
    </w:p>
    <w:p w:rsidR="00000000" w:rsidDel="00000000" w:rsidP="00000000" w:rsidRDefault="00000000" w:rsidRPr="00000000" w14:paraId="0000000C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Sito Web: </w:t>
      </w:r>
      <w:hyperlink r:id="rId7">
        <w:r w:rsidDel="00000000" w:rsidR="00000000" w:rsidRPr="00000000">
          <w:rPr>
            <w:rFonts w:ascii="Verdana" w:cs="Verdana" w:eastAsia="Verdana" w:hAnsi="Verdana"/>
            <w:b w:val="1"/>
            <w:color w:val="0000ff"/>
            <w:sz w:val="16"/>
            <w:szCs w:val="16"/>
            <w:u w:val="single"/>
            <w:rtl w:val="0"/>
          </w:rPr>
          <w:t xml:space="preserve">www.icsmontale.edu.it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             e-mail: </w:t>
      </w:r>
      <w:hyperlink r:id="rId8">
        <w:r w:rsidDel="00000000" w:rsidR="00000000" w:rsidRPr="00000000">
          <w:rPr>
            <w:rFonts w:ascii="Verdana" w:cs="Verdana" w:eastAsia="Verdana" w:hAnsi="Verdana"/>
            <w:b w:val="1"/>
            <w:color w:val="0000ff"/>
            <w:sz w:val="16"/>
            <w:szCs w:val="16"/>
            <w:u w:val="single"/>
            <w:rtl w:val="0"/>
          </w:rPr>
          <w:t xml:space="preserve">miic8au00c@istruzione.it</w:t>
        </w:r>
      </w:hyperlink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               e-mail  pec: </w:t>
      </w:r>
      <w:hyperlink r:id="rId9">
        <w:r w:rsidDel="00000000" w:rsidR="00000000" w:rsidRPr="00000000">
          <w:rPr>
            <w:rFonts w:ascii="Verdana" w:cs="Verdana" w:eastAsia="Verdana" w:hAnsi="Verdana"/>
            <w:b w:val="1"/>
            <w:color w:val="0000ff"/>
            <w:sz w:val="16"/>
            <w:szCs w:val="16"/>
            <w:u w:val="single"/>
            <w:rtl w:val="0"/>
          </w:rPr>
          <w:t xml:space="preserve">miic8au00c@pec.istruzione.it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1"/>
        <w:ind w:left="566.9291338582677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C</w:t>
      </w: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.</w:t>
      </w: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F</w:t>
      </w: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. 85016350150 – </w:t>
      </w: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COD</w:t>
      </w: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. </w:t>
      </w: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MECC</w:t>
      </w: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. </w:t>
      </w: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MIIC8AU00C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Verdana" w:cs="Verdana" w:eastAsia="Verdana" w:hAnsi="Verdana"/>
          <w:sz w:val="22"/>
          <w:szCs w:val="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3"/>
        <w:spacing w:after="0" w:before="0" w:lineRule="auto"/>
        <w:rPr>
          <w:rFonts w:ascii="Verdana" w:cs="Verdana" w:eastAsia="Verdana" w:hAnsi="Verdana"/>
          <w:sz w:val="24"/>
          <w:szCs w:val="24"/>
          <w:highlight w:val="white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highlight w:val="white"/>
          <w:rtl w:val="0"/>
        </w:rPr>
        <w:t xml:space="preserve">ALLEGATO B) “Scheda di autovalutazione dei titoli”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Oggetto:Avviso di selezione interna/esterna di n. 5 Docenti per la costituzione del Team per la prevenzione della dispersione scolastica per la programmazione, realizzazione e documentazione delle attività relative ai Percorsi didattici, formativi e di orientamento finanziati rientranti nell’ambito delle Azioni per la riduzione dei divari territoriali e il contrasto alla dispersione scolastica di cui al Decreto del Ministero dell’Istruzione del 2 febbraio 2024, n. 19.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PNRR-  MISSIONE 4: ISTRUZIONE E RICERCA Componente 1 – Potenziamento dell’offerta dei servizi di istruzione: dagli asili nido alle Università Investimento 1.4: Intervento straordinario finalizzato alla riduzione dei divari territoriali nelle scuole secondarie di primo e di secondo grado e alla lotta alla dispersione scolastica Interventi di tutoraggio e formazione per la riduzione dei divari negli apprendimenti e il contrasto alla dispersione scolastica (D.M. 2 febbraio 2024, n. 19)- FINANZIAMENTO €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highlight w:val="white"/>
          <w:rtl w:val="0"/>
        </w:rPr>
        <w:t xml:space="preserve">100.942,19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Progetto: M4C1I1.4-2024-1322-P-48640 “Potenziare per Orientare”</w:t>
      </w:r>
    </w:p>
    <w:p w:rsidR="00000000" w:rsidDel="00000000" w:rsidP="00000000" w:rsidRDefault="00000000" w:rsidRPr="00000000" w14:paraId="00000014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CUP: H24D21000450006</w:t>
      </w:r>
    </w:p>
    <w:p w:rsidR="00000000" w:rsidDel="00000000" w:rsidP="00000000" w:rsidRDefault="00000000" w:rsidRPr="00000000" w14:paraId="00000015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1"/>
        <w:spacing w:after="160" w:line="259" w:lineRule="auto"/>
        <w:ind w:left="-566.9291338582677" w:right="278.7401574803164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3"/>
        <w:spacing w:after="0" w:before="0" w:lineRule="auto"/>
        <w:ind w:left="-566.9291338582677" w:right="278.7401574803164" w:firstLine="0"/>
        <w:jc w:val="center"/>
        <w:rPr>
          <w:rFonts w:ascii="Verdana" w:cs="Verdana" w:eastAsia="Verdana" w:hAnsi="Verdana"/>
          <w:sz w:val="22"/>
          <w:szCs w:val="22"/>
          <w:highlight w:val="white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highlight w:val="white"/>
          <w:rtl w:val="0"/>
        </w:rPr>
        <w:t xml:space="preserve">TABELLA DEI TITOLI DA VALUTARE PER LA FIGURA DI DOCENTE </w:t>
        <w:br w:type="textWrapping"/>
        <w:t xml:space="preserve">COMPONENTE DEL Team per la prevenzione della dispersione scolastica</w:t>
      </w:r>
    </w:p>
    <w:p w:rsidR="00000000" w:rsidDel="00000000" w:rsidP="00000000" w:rsidRDefault="00000000" w:rsidRPr="00000000" w14:paraId="00000029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05.0" w:type="dxa"/>
        <w:jc w:val="left"/>
        <w:tblInd w:w="-396.85039370078744" w:type="dxa"/>
        <w:tblLayout w:type="fixed"/>
        <w:tblLook w:val="0000"/>
      </w:tblPr>
      <w:tblGrid>
        <w:gridCol w:w="331"/>
        <w:gridCol w:w="5623"/>
        <w:gridCol w:w="2168"/>
        <w:gridCol w:w="2083"/>
        <w:tblGridChange w:id="0">
          <w:tblGrid>
            <w:gridCol w:w="331"/>
            <w:gridCol w:w="5623"/>
            <w:gridCol w:w="2168"/>
            <w:gridCol w:w="2083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808080" w:space="0" w:sz="6" w:val="single"/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TITOLI VALUTABILI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PUNTEGGIO ASSEGNATO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PUNTEGGIO MAX ASSEGNATO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(max 100 punti)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Laurea Vecchio Ordinamento, specialistica o magistrale 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Laurea triennale pt. 4; 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Laurea V.O., specialistica o magistrale pt. 6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10 pt.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Dottorato di ricerca 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pt. 2 per titolo 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6 titoli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12 pt.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Master di I livello/Master di II livello/Diploma di specializzazione biennale 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pt. 2 per titolo 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5 titoli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10  pt.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Partecipazione a Corsi di Formazione di almeno 25 ore su tematiche coerenti con il ruolo e le attività richieste 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pt. 2 per corso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6 corsi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12 pt.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Esperienze lavorative e collaborazioni documentate coerenti con il ruolo e le attività richieste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 punti per esperienza 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6 esperienze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12 pt.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</w:t>
            </w:r>
          </w:p>
        </w:tc>
      </w:tr>
      <w:tr>
        <w:trPr>
          <w:cantSplit w:val="0"/>
          <w:trHeight w:val="1295.1992187500002" w:hRule="atLeast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Esperienze documentate di docenza in progetti PON, POR, PNSD, PNRR o in corsi universitari su tematiche coerenti con il ruolo e le attività richieste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 punti per esperienza 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6 esperienze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12 pt.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Esperienze documentate di docenza extrascolastiche in istituzioni scolastiche su tematiche coerenti con il ruolo e le attività richieste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 punti per esperienza 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6 esperienze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12 pt.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6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6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Esperienza di tutor PCTO/ coordinatore di classe/ coordinatore di dipartimento/ funzione strumentale per l’orientamento e/o per il contrasto alla dispersione scolastica, anche presso altra Istituzione scolastica</w:t>
            </w:r>
          </w:p>
        </w:tc>
        <w:tc>
          <w:tcPr>
            <w:tcBorders>
              <w:left w:color="808080" w:space="0" w:sz="4" w:val="single"/>
              <w:bottom w:color="808080" w:space="0" w:sz="6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 punti per esperienza 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10 esperienze</w:t>
            </w:r>
          </w:p>
        </w:tc>
        <w:tc>
          <w:tcPr>
            <w:tcBorders>
              <w:left w:color="808080" w:space="0" w:sz="4" w:val="single"/>
              <w:bottom w:color="808080" w:space="0" w:sz="6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 20 pt.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3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</w:t>
            </w:r>
          </w:p>
        </w:tc>
      </w:tr>
    </w:tbl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Luogo ____________________ , data __________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ab/>
        <w:tab/>
        <w:tab/>
        <w:tab/>
        <w:tab/>
        <w:tab/>
        <w:tab/>
        <w:tab/>
        <w:tab/>
        <w:tab/>
        <w:t xml:space="preserve">Firma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ab/>
        <w:tab/>
        <w:tab/>
        <w:tab/>
        <w:tab/>
        <w:tab/>
        <w:tab/>
        <w:tab/>
        <w:t xml:space="preserve">________________________________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7" w:top="141.73228346456693" w:left="1134" w:right="56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Verdana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spacing w:after="120" w:before="140" w:lineRule="auto"/>
    </w:pPr>
    <w:rPr>
      <w:rFonts w:ascii="Liberation Serif" w:cs="Liberation Serif" w:eastAsia="Liberation Serif" w:hAnsi="Liberation Serif"/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28.0" w:type="dxa"/>
        <w:left w:w="28.0" w:type="dxa"/>
        <w:bottom w:w="28.0" w:type="dxa"/>
        <w:right w:w="2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miic8au00c@pec.istruzione.it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://www.icsmontale.it/" TargetMode="External"/><Relationship Id="rId8" Type="http://schemas.openxmlformats.org/officeDocument/2006/relationships/hyperlink" Target="mailto:miic8au00c@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